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8E7E" w14:textId="77777777" w:rsidR="00655771" w:rsidRPr="0089235B" w:rsidRDefault="00655771" w:rsidP="00655771">
      <w:pPr>
        <w:rPr>
          <w:rFonts w:ascii="Calibri" w:hAnsi="Calibri" w:cs="Calibri"/>
          <w:b/>
          <w:color w:val="0000FF"/>
          <w:sz w:val="28"/>
          <w:szCs w:val="28"/>
        </w:rPr>
      </w:pPr>
      <w:r>
        <w:rPr>
          <w:noProof/>
          <w:lang w:eastAsia="fr-FR"/>
        </w:rPr>
        <w:drawing>
          <wp:anchor distT="0" distB="8890" distL="144145" distR="114300" simplePos="0" relativeHeight="251659264" behindDoc="0" locked="0" layoutInCell="1" allowOverlap="1" wp14:anchorId="5B0FFB08" wp14:editId="0F1E4CAF">
            <wp:simplePos x="0" y="0"/>
            <wp:positionH relativeFrom="column">
              <wp:posOffset>6985</wp:posOffset>
            </wp:positionH>
            <wp:positionV relativeFrom="paragraph">
              <wp:posOffset>-160655</wp:posOffset>
            </wp:positionV>
            <wp:extent cx="1120775" cy="792480"/>
            <wp:effectExtent l="0" t="0" r="3175" b="762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7" t="13069" r="5383" b="7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524E76" w14:textId="77777777" w:rsidR="00655771" w:rsidRDefault="00655771" w:rsidP="00655771">
      <w:pPr>
        <w:tabs>
          <w:tab w:val="center" w:pos="4536"/>
          <w:tab w:val="right" w:pos="9923"/>
        </w:tabs>
        <w:jc w:val="right"/>
      </w:pPr>
      <w:r>
        <w:rPr>
          <w:rFonts w:ascii="Arial" w:eastAsia="Arial Unicode MS" w:hAnsi="Arial" w:cs="Arial"/>
          <w:b/>
          <w:sz w:val="28"/>
          <w:szCs w:val="28"/>
        </w:rPr>
        <w:t>Direction</w:t>
      </w:r>
      <w:r>
        <w:rPr>
          <w:rFonts w:ascii="Arial" w:eastAsia="Arial Unicode MS" w:hAnsi="Arial" w:cs="Arial"/>
          <w:b/>
          <w:sz w:val="28"/>
          <w:szCs w:val="28"/>
        </w:rPr>
        <w:br/>
        <w:t>de l’administration pénitentiaire</w:t>
      </w:r>
    </w:p>
    <w:p w14:paraId="14990B24" w14:textId="77777777" w:rsidR="00655771" w:rsidRDefault="00655771" w:rsidP="00655771">
      <w:pPr>
        <w:tabs>
          <w:tab w:val="center" w:pos="4536"/>
          <w:tab w:val="right" w:pos="9923"/>
        </w:tabs>
        <w:jc w:val="right"/>
        <w:rPr>
          <w:rFonts w:ascii="Arial" w:eastAsia="Arial Unicode MS" w:hAnsi="Arial" w:cs="Arial"/>
          <w:b/>
          <w:sz w:val="28"/>
          <w:szCs w:val="28"/>
        </w:rPr>
      </w:pPr>
    </w:p>
    <w:p w14:paraId="4E4D2ABC" w14:textId="77777777" w:rsidR="00655771" w:rsidRDefault="00655771" w:rsidP="00655771">
      <w:pPr>
        <w:tabs>
          <w:tab w:val="center" w:pos="4536"/>
          <w:tab w:val="right" w:pos="9923"/>
        </w:tabs>
        <w:jc w:val="right"/>
        <w:rPr>
          <w:rFonts w:ascii="Arial" w:eastAsia="Arial Unicode MS" w:hAnsi="Arial" w:cs="Arial"/>
          <w:b/>
          <w:sz w:val="28"/>
          <w:szCs w:val="28"/>
        </w:rPr>
      </w:pPr>
    </w:p>
    <w:p w14:paraId="016D5328" w14:textId="77777777" w:rsidR="00655771" w:rsidRDefault="00655771" w:rsidP="00655771">
      <w:pPr>
        <w:tabs>
          <w:tab w:val="center" w:pos="4536"/>
          <w:tab w:val="right" w:pos="9923"/>
        </w:tabs>
        <w:jc w:val="right"/>
        <w:rPr>
          <w:rFonts w:ascii="Arial" w:eastAsia="Arial Unicode MS" w:hAnsi="Arial" w:cs="Arial"/>
          <w:b/>
          <w:sz w:val="28"/>
          <w:szCs w:val="28"/>
        </w:rPr>
      </w:pPr>
    </w:p>
    <w:p w14:paraId="766FD548" w14:textId="77777777" w:rsidR="00655771" w:rsidRDefault="00655771" w:rsidP="00F6198D">
      <w:pPr>
        <w:tabs>
          <w:tab w:val="center" w:pos="4536"/>
          <w:tab w:val="right" w:pos="9923"/>
        </w:tabs>
        <w:rPr>
          <w:rFonts w:ascii="Arial" w:eastAsia="Arial Unicode MS" w:hAnsi="Arial" w:cs="Arial"/>
          <w:b/>
          <w:sz w:val="28"/>
          <w:szCs w:val="28"/>
        </w:rPr>
      </w:pPr>
    </w:p>
    <w:p w14:paraId="3B56158E" w14:textId="4E516C1B" w:rsidR="00655771" w:rsidRDefault="00655771" w:rsidP="00655771">
      <w:pPr>
        <w:jc w:val="center"/>
      </w:pPr>
      <w:r>
        <w:rPr>
          <w:rFonts w:ascii="Calibri" w:hAnsi="Calibri" w:cs="Calibri"/>
          <w:b/>
          <w:sz w:val="40"/>
          <w:szCs w:val="44"/>
        </w:rPr>
        <w:t xml:space="preserve">Acquisition et livraison de tenues </w:t>
      </w:r>
      <w:r w:rsidR="00B62AE3">
        <w:rPr>
          <w:rFonts w:ascii="Calibri" w:hAnsi="Calibri" w:cs="Calibri"/>
          <w:b/>
          <w:sz w:val="40"/>
          <w:szCs w:val="44"/>
        </w:rPr>
        <w:t xml:space="preserve">et effets </w:t>
      </w:r>
      <w:r>
        <w:rPr>
          <w:rFonts w:ascii="Calibri" w:hAnsi="Calibri" w:cs="Calibri"/>
          <w:b/>
          <w:sz w:val="40"/>
          <w:szCs w:val="44"/>
        </w:rPr>
        <w:t xml:space="preserve">de cérémonie pour le personnel de l’administration pénitentiaire </w:t>
      </w:r>
    </w:p>
    <w:p w14:paraId="561925ED" w14:textId="77777777" w:rsidR="00655771" w:rsidRDefault="00655771" w:rsidP="00F6198D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1DD0C98B" w14:textId="77777777" w:rsidR="00655771" w:rsidRDefault="00655771" w:rsidP="00655771">
      <w:pPr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6DD0A82B" w14:textId="77777777" w:rsidR="00655771" w:rsidRDefault="00655771" w:rsidP="00655771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10" w:color="000000"/>
        </w:pBdr>
        <w:tabs>
          <w:tab w:val="left" w:pos="7797"/>
        </w:tabs>
        <w:ind w:left="1418" w:right="1246"/>
        <w:jc w:val="center"/>
        <w:rPr>
          <w:rFonts w:ascii="Calibri" w:hAnsi="Calibri" w:cs="Calibri"/>
          <w:bCs/>
          <w:i/>
          <w:iCs/>
          <w:sz w:val="22"/>
          <w:szCs w:val="22"/>
        </w:rPr>
      </w:pPr>
    </w:p>
    <w:p w14:paraId="78D06F2E" w14:textId="7FAAA871" w:rsidR="00655771" w:rsidRDefault="00655771" w:rsidP="00655771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10" w:color="000000"/>
        </w:pBdr>
        <w:tabs>
          <w:tab w:val="left" w:pos="7797"/>
        </w:tabs>
        <w:ind w:left="1418" w:right="1246"/>
        <w:jc w:val="center"/>
      </w:pPr>
      <w:r>
        <w:rPr>
          <w:rFonts w:ascii="Calibri" w:hAnsi="Calibri" w:cs="Calibri"/>
          <w:sz w:val="28"/>
        </w:rPr>
        <w:t>Marché n°</w:t>
      </w:r>
      <w:r>
        <w:rPr>
          <w:rFonts w:ascii="Calibri" w:hAnsi="Calibri" w:cs="Calibri"/>
          <w:b/>
          <w:sz w:val="28"/>
        </w:rPr>
        <w:t>2</w:t>
      </w:r>
      <w:r w:rsidR="00521CDE">
        <w:rPr>
          <w:rFonts w:ascii="Calibri" w:hAnsi="Calibri" w:cs="Calibri"/>
          <w:b/>
          <w:sz w:val="28"/>
        </w:rPr>
        <w:t>5</w:t>
      </w:r>
      <w:r>
        <w:rPr>
          <w:rFonts w:ascii="Calibri" w:hAnsi="Calibri" w:cs="Calibri"/>
          <w:b/>
          <w:sz w:val="28"/>
        </w:rPr>
        <w:t>PS50</w:t>
      </w:r>
      <w:r w:rsidR="00521CDE">
        <w:rPr>
          <w:rFonts w:ascii="Calibri" w:hAnsi="Calibri" w:cs="Calibri"/>
          <w:b/>
          <w:sz w:val="28"/>
        </w:rPr>
        <w:t>19</w:t>
      </w:r>
    </w:p>
    <w:p w14:paraId="6F4637C3" w14:textId="77777777" w:rsidR="00655771" w:rsidRDefault="00655771" w:rsidP="00655771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10" w:color="000000"/>
        </w:pBdr>
        <w:tabs>
          <w:tab w:val="left" w:pos="7797"/>
        </w:tabs>
        <w:ind w:left="1418" w:right="1246"/>
        <w:jc w:val="center"/>
        <w:rPr>
          <w:rFonts w:ascii="Calibri" w:hAnsi="Calibri" w:cs="Calibri"/>
          <w:b/>
          <w:sz w:val="22"/>
        </w:rPr>
      </w:pPr>
    </w:p>
    <w:p w14:paraId="73D61E03" w14:textId="77777777" w:rsidR="00655771" w:rsidRDefault="00655771" w:rsidP="00655771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10" w:color="000000"/>
        </w:pBdr>
        <w:tabs>
          <w:tab w:val="left" w:pos="7797"/>
        </w:tabs>
        <w:ind w:left="1418" w:right="1246"/>
        <w:jc w:val="center"/>
        <w:rPr>
          <w:rFonts w:ascii="Calibri" w:hAnsi="Calibri" w:cs="Calibri"/>
          <w:b/>
          <w:sz w:val="22"/>
        </w:rPr>
      </w:pPr>
    </w:p>
    <w:p w14:paraId="784A41C3" w14:textId="0D5B0907" w:rsidR="00655771" w:rsidRPr="00D800A4" w:rsidRDefault="00CF0C9F" w:rsidP="00655771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10" w:color="000000"/>
        </w:pBdr>
        <w:tabs>
          <w:tab w:val="left" w:pos="7797"/>
        </w:tabs>
        <w:ind w:left="1418" w:right="1246"/>
        <w:jc w:val="center"/>
        <w:rPr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Ca</w:t>
      </w:r>
      <w:r w:rsidR="00B62AE3">
        <w:rPr>
          <w:rFonts w:ascii="Calibri" w:hAnsi="Calibri" w:cs="Calibri"/>
          <w:b/>
          <w:sz w:val="36"/>
          <w:szCs w:val="36"/>
        </w:rPr>
        <w:t>dre</w:t>
      </w:r>
      <w:r>
        <w:rPr>
          <w:rFonts w:ascii="Calibri" w:hAnsi="Calibri" w:cs="Calibri"/>
          <w:b/>
          <w:sz w:val="36"/>
          <w:szCs w:val="36"/>
        </w:rPr>
        <w:t xml:space="preserve"> de</w:t>
      </w:r>
      <w:r w:rsidR="00D800A4" w:rsidRPr="00D800A4">
        <w:rPr>
          <w:rFonts w:ascii="Calibri" w:hAnsi="Calibri" w:cs="Calibri"/>
          <w:b/>
          <w:sz w:val="36"/>
          <w:szCs w:val="36"/>
        </w:rPr>
        <w:t xml:space="preserve"> réponses techniques </w:t>
      </w:r>
    </w:p>
    <w:p w14:paraId="53C9CC9A" w14:textId="77777777" w:rsidR="00655771" w:rsidRDefault="00655771" w:rsidP="00655771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10" w:color="000000"/>
        </w:pBdr>
        <w:tabs>
          <w:tab w:val="left" w:pos="7797"/>
        </w:tabs>
        <w:ind w:left="1418" w:right="1246"/>
        <w:rPr>
          <w:rFonts w:ascii="Calibri" w:hAnsi="Calibri" w:cs="Calibri"/>
          <w:b/>
          <w:sz w:val="32"/>
        </w:rPr>
      </w:pPr>
    </w:p>
    <w:p w14:paraId="7FBB0609" w14:textId="77777777" w:rsidR="00655771" w:rsidRDefault="00655771" w:rsidP="00655771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10" w:color="000000"/>
        </w:pBdr>
        <w:tabs>
          <w:tab w:val="left" w:pos="7797"/>
        </w:tabs>
        <w:ind w:left="1418" w:right="1246"/>
        <w:jc w:val="center"/>
        <w:rPr>
          <w:rFonts w:ascii="Calibri" w:hAnsi="Calibri" w:cs="Calibri"/>
          <w:b/>
          <w:sz w:val="22"/>
          <w:szCs w:val="22"/>
        </w:rPr>
      </w:pPr>
    </w:p>
    <w:p w14:paraId="44E37C28" w14:textId="77777777" w:rsidR="00655771" w:rsidRPr="00D800A4" w:rsidRDefault="00655771" w:rsidP="00655771">
      <w:pPr>
        <w:pStyle w:val="BodyText21"/>
        <w:jc w:val="center"/>
        <w:rPr>
          <w:rFonts w:ascii="Calibri" w:hAnsi="Calibri" w:cs="Calibri"/>
          <w:sz w:val="22"/>
          <w:szCs w:val="22"/>
        </w:rPr>
      </w:pPr>
    </w:p>
    <w:p w14:paraId="4C3CCA63" w14:textId="77777777" w:rsidR="00D800A4" w:rsidRPr="00D800A4" w:rsidRDefault="00D800A4" w:rsidP="00D800A4">
      <w:pPr>
        <w:rPr>
          <w:rFonts w:ascii="Marianne" w:hAnsi="Marianne"/>
        </w:rPr>
      </w:pPr>
    </w:p>
    <w:p w14:paraId="5D0EA925" w14:textId="7EF47975" w:rsidR="00F6198D" w:rsidRDefault="00F6198D" w:rsidP="00F6198D">
      <w:pPr>
        <w:spacing w:after="160"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Le présent ca</w:t>
      </w:r>
      <w:r w:rsidR="001331CD">
        <w:rPr>
          <w:rFonts w:ascii="Calibri" w:hAnsi="Calibri" w:cs="Calibri"/>
        </w:rPr>
        <w:t>dre</w:t>
      </w:r>
      <w:r>
        <w:rPr>
          <w:rFonts w:ascii="Calibri" w:hAnsi="Calibri" w:cs="Calibri"/>
        </w:rPr>
        <w:t xml:space="preserve"> de réponses techniques a pour objectif de faciliter les réponses des candidats qui veilleront</w:t>
      </w:r>
      <w:r w:rsidRPr="00D800A4">
        <w:rPr>
          <w:rFonts w:ascii="Calibri" w:hAnsi="Calibri" w:cs="Calibri"/>
        </w:rPr>
        <w:t xml:space="preserve"> à répondre de façon détaillée et argumentée aux différentes questions.</w:t>
      </w:r>
    </w:p>
    <w:p w14:paraId="167BD67F" w14:textId="0B1899D2" w:rsidR="00F6198D" w:rsidRPr="00755341" w:rsidRDefault="00832CF3" w:rsidP="00F6198D">
      <w:pPr>
        <w:spacing w:after="160" w:line="259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La </w:t>
      </w:r>
      <w:r w:rsidR="00F6198D">
        <w:rPr>
          <w:rFonts w:ascii="Calibri" w:hAnsi="Calibri" w:cs="Calibri"/>
        </w:rPr>
        <w:t>complétude et la transmission du présent ca</w:t>
      </w:r>
      <w:r w:rsidR="00717CF9">
        <w:rPr>
          <w:rFonts w:ascii="Calibri" w:hAnsi="Calibri" w:cs="Calibri"/>
        </w:rPr>
        <w:t>dre</w:t>
      </w:r>
      <w:r w:rsidR="00F6198D">
        <w:rPr>
          <w:rFonts w:ascii="Calibri" w:hAnsi="Calibri" w:cs="Calibri"/>
        </w:rPr>
        <w:t xml:space="preserve"> de réponses techniques </w:t>
      </w:r>
      <w:r w:rsidR="00F6198D" w:rsidRPr="00755341">
        <w:rPr>
          <w:rFonts w:ascii="Calibri" w:hAnsi="Calibri" w:cs="Calibri"/>
          <w:b/>
        </w:rPr>
        <w:t>représente une pièce contractuelle du marché</w:t>
      </w:r>
      <w:r>
        <w:rPr>
          <w:rFonts w:ascii="Calibri" w:hAnsi="Calibri" w:cs="Calibri"/>
          <w:b/>
        </w:rPr>
        <w:t xml:space="preserve"> constitue le mémoire technique de l’offre</w:t>
      </w:r>
      <w:r w:rsidR="00F6198D" w:rsidRPr="00755341">
        <w:rPr>
          <w:rFonts w:ascii="Calibri" w:hAnsi="Calibri" w:cs="Calibri"/>
          <w:b/>
        </w:rPr>
        <w:t xml:space="preserve">. </w:t>
      </w:r>
    </w:p>
    <w:p w14:paraId="5469C527" w14:textId="49D1B6E0" w:rsidR="00D800A4" w:rsidRPr="00F6198D" w:rsidRDefault="00F6198D" w:rsidP="00F6198D">
      <w:pPr>
        <w:spacing w:after="160"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 simples renvois à des passages </w:t>
      </w:r>
      <w:r w:rsidR="007F3DA0">
        <w:rPr>
          <w:rFonts w:ascii="Calibri" w:hAnsi="Calibri" w:cs="Calibri"/>
        </w:rPr>
        <w:t>d’autres documents</w:t>
      </w:r>
      <w:r>
        <w:rPr>
          <w:rFonts w:ascii="Calibri" w:hAnsi="Calibri" w:cs="Calibri"/>
        </w:rPr>
        <w:t xml:space="preserve"> des candidats ou des liens Internet en lieu et place des réponses détaillées et argumentées attendues </w:t>
      </w:r>
      <w:r w:rsidRPr="00755341">
        <w:rPr>
          <w:rFonts w:ascii="Calibri" w:hAnsi="Calibri" w:cs="Calibri"/>
          <w:b/>
        </w:rPr>
        <w:t>ne sont pas autorisés.</w:t>
      </w:r>
      <w:r>
        <w:rPr>
          <w:rFonts w:ascii="Calibri" w:hAnsi="Calibri" w:cs="Calibri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00A4" w14:paraId="7DF6D8DB" w14:textId="77777777" w:rsidTr="00D8129E">
        <w:tc>
          <w:tcPr>
            <w:tcW w:w="9212" w:type="dxa"/>
          </w:tcPr>
          <w:p w14:paraId="78BD3BBC" w14:textId="77777777" w:rsidR="00D800A4" w:rsidRDefault="00D800A4" w:rsidP="00D8129E">
            <w:pPr>
              <w:jc w:val="both"/>
            </w:pPr>
          </w:p>
          <w:p w14:paraId="0EA9A1F2" w14:textId="77777777" w:rsidR="00D800A4" w:rsidRPr="00EB143D" w:rsidRDefault="00D800A4" w:rsidP="00D8129E">
            <w:pPr>
              <w:jc w:val="both"/>
              <w:rPr>
                <w:i/>
              </w:rPr>
            </w:pPr>
            <w:r w:rsidRPr="00EB143D">
              <w:rPr>
                <w:i/>
              </w:rPr>
              <w:t>Nom de la société :</w:t>
            </w:r>
          </w:p>
          <w:p w14:paraId="1CB68421" w14:textId="77777777" w:rsidR="00D800A4" w:rsidRPr="00EB143D" w:rsidRDefault="00D800A4" w:rsidP="00D8129E">
            <w:pPr>
              <w:jc w:val="both"/>
              <w:rPr>
                <w:i/>
              </w:rPr>
            </w:pPr>
          </w:p>
          <w:p w14:paraId="20F796D8" w14:textId="77777777" w:rsidR="00D800A4" w:rsidRPr="00EB143D" w:rsidRDefault="00D800A4" w:rsidP="00D8129E">
            <w:pPr>
              <w:jc w:val="both"/>
              <w:rPr>
                <w:i/>
              </w:rPr>
            </w:pPr>
            <w:r>
              <w:rPr>
                <w:i/>
              </w:rPr>
              <w:t>Numéro de SIRET</w:t>
            </w:r>
            <w:r w:rsidRPr="00EB143D">
              <w:rPr>
                <w:i/>
              </w:rPr>
              <w:t xml:space="preserve"> : </w:t>
            </w:r>
          </w:p>
          <w:p w14:paraId="5562A06D" w14:textId="77777777" w:rsidR="00D800A4" w:rsidRPr="00EB143D" w:rsidRDefault="00D800A4" w:rsidP="00D8129E">
            <w:pPr>
              <w:jc w:val="both"/>
              <w:rPr>
                <w:i/>
              </w:rPr>
            </w:pPr>
          </w:p>
          <w:p w14:paraId="43B16C22" w14:textId="77777777" w:rsidR="00D800A4" w:rsidRPr="00EB143D" w:rsidRDefault="00D800A4" w:rsidP="00D8129E">
            <w:pPr>
              <w:jc w:val="both"/>
              <w:rPr>
                <w:i/>
              </w:rPr>
            </w:pPr>
            <w:r w:rsidRPr="00EB143D">
              <w:rPr>
                <w:i/>
              </w:rPr>
              <w:t xml:space="preserve">Adresse : </w:t>
            </w:r>
          </w:p>
          <w:p w14:paraId="088E3BD5" w14:textId="77777777" w:rsidR="00D800A4" w:rsidRDefault="00D800A4" w:rsidP="00D8129E">
            <w:pPr>
              <w:jc w:val="both"/>
              <w:rPr>
                <w:i/>
              </w:rPr>
            </w:pPr>
          </w:p>
          <w:p w14:paraId="539A07EF" w14:textId="77777777" w:rsidR="00D800A4" w:rsidRPr="00EB143D" w:rsidRDefault="00D800A4" w:rsidP="00D8129E">
            <w:pPr>
              <w:jc w:val="both"/>
              <w:rPr>
                <w:i/>
              </w:rPr>
            </w:pPr>
          </w:p>
          <w:p w14:paraId="572F4672" w14:textId="77777777" w:rsidR="00D800A4" w:rsidRPr="00EB143D" w:rsidRDefault="00D800A4" w:rsidP="00D8129E">
            <w:pPr>
              <w:jc w:val="both"/>
              <w:rPr>
                <w:i/>
              </w:rPr>
            </w:pPr>
            <w:r w:rsidRPr="00EB143D">
              <w:rPr>
                <w:i/>
              </w:rPr>
              <w:t xml:space="preserve">Courriel : </w:t>
            </w:r>
          </w:p>
          <w:p w14:paraId="4BAE6F76" w14:textId="77777777" w:rsidR="00D800A4" w:rsidRDefault="00D800A4" w:rsidP="00D8129E">
            <w:pPr>
              <w:jc w:val="both"/>
            </w:pPr>
          </w:p>
        </w:tc>
      </w:tr>
    </w:tbl>
    <w:p w14:paraId="01EA4558" w14:textId="77777777" w:rsidR="00D541CC" w:rsidRDefault="00D541CC" w:rsidP="00D800A4">
      <w:pPr>
        <w:pStyle w:val="BodyText21"/>
        <w:jc w:val="center"/>
      </w:pPr>
    </w:p>
    <w:p w14:paraId="1372F725" w14:textId="150E7946" w:rsidR="005E4317" w:rsidRDefault="005E4317" w:rsidP="00E002ED">
      <w:pPr>
        <w:pStyle w:val="BodyText21"/>
      </w:pPr>
    </w:p>
    <w:p w14:paraId="674F2B73" w14:textId="77777777" w:rsidR="003973AD" w:rsidRDefault="003973AD" w:rsidP="00E002ED">
      <w:pPr>
        <w:pStyle w:val="BodyText21"/>
      </w:pPr>
    </w:p>
    <w:p w14:paraId="1306B3B1" w14:textId="77777777" w:rsidR="007F3DA0" w:rsidRDefault="007F3DA0" w:rsidP="00E002ED">
      <w:pPr>
        <w:pStyle w:val="BodyText21"/>
      </w:pPr>
    </w:p>
    <w:p w14:paraId="3C80066F" w14:textId="77777777" w:rsidR="005E4317" w:rsidRDefault="005E4317" w:rsidP="00D800A4">
      <w:pPr>
        <w:pStyle w:val="BodyText21"/>
        <w:jc w:val="center"/>
      </w:pPr>
    </w:p>
    <w:p w14:paraId="1963C3FE" w14:textId="77777777" w:rsidR="00F6198D" w:rsidRDefault="00F6198D" w:rsidP="00F6198D">
      <w:pPr>
        <w:pStyle w:val="BodyText21"/>
        <w:jc w:val="center"/>
        <w:rPr>
          <w:rFonts w:ascii="Calibri" w:hAnsi="Calibri" w:cs="Calibri"/>
          <w:b/>
          <w:sz w:val="32"/>
          <w:szCs w:val="32"/>
          <w:u w:val="single"/>
        </w:rPr>
      </w:pPr>
      <w:r w:rsidRPr="00021BB8">
        <w:rPr>
          <w:rFonts w:ascii="Calibri" w:hAnsi="Calibri" w:cs="Calibri"/>
          <w:b/>
          <w:sz w:val="32"/>
          <w:szCs w:val="32"/>
          <w:u w:val="single"/>
        </w:rPr>
        <w:lastRenderedPageBreak/>
        <w:t>Candidature</w:t>
      </w:r>
    </w:p>
    <w:p w14:paraId="2362B820" w14:textId="77777777" w:rsidR="00F6198D" w:rsidRPr="003F4701" w:rsidRDefault="00F6198D" w:rsidP="00F6198D">
      <w:pPr>
        <w:pStyle w:val="BodyText21"/>
        <w:jc w:val="center"/>
        <w:rPr>
          <w:rFonts w:ascii="Calibri" w:hAnsi="Calibri" w:cs="Calibri"/>
          <w:b/>
          <w:sz w:val="32"/>
          <w:szCs w:val="32"/>
          <w:u w:val="single"/>
        </w:rPr>
      </w:pPr>
    </w:p>
    <w:p w14:paraId="1D3E56BB" w14:textId="6E870E49" w:rsidR="00F6198D" w:rsidRDefault="00F6198D" w:rsidP="00F6198D">
      <w:pPr>
        <w:pStyle w:val="BodyText21"/>
        <w:rPr>
          <w:rFonts w:ascii="Calibri" w:hAnsi="Calibri" w:cs="Calibri"/>
        </w:rPr>
      </w:pPr>
      <w:r w:rsidRPr="00931E6A">
        <w:rPr>
          <w:rFonts w:ascii="Calibri" w:hAnsi="Calibri" w:cs="Calibri"/>
        </w:rPr>
        <w:t>1/ Présentation du candidat (associés, co-traitants, groupement d’entreprises, partenaires économiques,</w:t>
      </w:r>
      <w:r>
        <w:rPr>
          <w:rFonts w:ascii="Calibri" w:hAnsi="Calibri" w:cs="Calibri"/>
        </w:rPr>
        <w:t xml:space="preserve"> </w:t>
      </w:r>
      <w:r w:rsidR="00331196">
        <w:rPr>
          <w:rFonts w:ascii="Calibri" w:hAnsi="Calibri" w:cs="Calibri"/>
        </w:rPr>
        <w:t xml:space="preserve">moyens humains, références, </w:t>
      </w:r>
      <w:r w:rsidRPr="00931E6A">
        <w:rPr>
          <w:rFonts w:ascii="Calibri" w:hAnsi="Calibri" w:cs="Calibri"/>
        </w:rPr>
        <w:t>etc.)</w:t>
      </w:r>
    </w:p>
    <w:p w14:paraId="4E3BFEEE" w14:textId="6EAFC667" w:rsidR="00A0021F" w:rsidRDefault="00A0021F" w:rsidP="00F6198D">
      <w:pPr>
        <w:pStyle w:val="BodyText21"/>
        <w:rPr>
          <w:rFonts w:ascii="Calibri" w:hAnsi="Calibri" w:cs="Calibri"/>
        </w:rPr>
      </w:pPr>
    </w:p>
    <w:p w14:paraId="105ABA2B" w14:textId="77777777" w:rsidR="00A0021F" w:rsidRDefault="00A0021F" w:rsidP="00A0021F">
      <w:pPr>
        <w:pStyle w:val="BodyText21"/>
        <w:rPr>
          <w:rFonts w:ascii="Calibri" w:hAnsi="Calibri" w:cs="Calibri"/>
        </w:rPr>
      </w:pPr>
    </w:p>
    <w:p w14:paraId="03A4CC4E" w14:textId="0D6181F3" w:rsidR="00A0021F" w:rsidRPr="006017D2" w:rsidRDefault="00A0021F" w:rsidP="00A0021F">
      <w:pPr>
        <w:pStyle w:val="BodyText21"/>
        <w:rPr>
          <w:rFonts w:ascii="Calibri" w:hAnsi="Calibri" w:cs="Calibri"/>
        </w:rPr>
      </w:pPr>
      <w:r>
        <w:rPr>
          <w:rFonts w:ascii="Calibri" w:hAnsi="Calibri" w:cs="Calibri"/>
        </w:rPr>
        <w:t xml:space="preserve">2/ Noms et coordonnées des </w:t>
      </w:r>
      <w:r w:rsidR="007F3DA0">
        <w:rPr>
          <w:rFonts w:ascii="Calibri" w:hAnsi="Calibri" w:cs="Calibri"/>
        </w:rPr>
        <w:t xml:space="preserve">interlocuteurs </w:t>
      </w:r>
      <w:r>
        <w:rPr>
          <w:rFonts w:ascii="Calibri" w:hAnsi="Calibri" w:cs="Calibri"/>
        </w:rPr>
        <w:t xml:space="preserve">en charge du suivi de l’exécution des prestations </w:t>
      </w:r>
    </w:p>
    <w:p w14:paraId="685B445E" w14:textId="77777777" w:rsidR="00A0021F" w:rsidRPr="00931E6A" w:rsidRDefault="00A0021F" w:rsidP="00F6198D">
      <w:pPr>
        <w:pStyle w:val="BodyText21"/>
        <w:rPr>
          <w:rFonts w:ascii="Calibri" w:hAnsi="Calibri" w:cs="Calibri"/>
        </w:rPr>
      </w:pPr>
    </w:p>
    <w:p w14:paraId="5288D16C" w14:textId="77777777" w:rsidR="00333C76" w:rsidRDefault="00333C76" w:rsidP="005E4317">
      <w:pPr>
        <w:pStyle w:val="BodyText21"/>
        <w:rPr>
          <w:rFonts w:asciiTheme="minorHAnsi" w:hAnsiTheme="minorHAnsi" w:cstheme="minorHAnsi"/>
        </w:rPr>
      </w:pPr>
    </w:p>
    <w:p w14:paraId="072EBC87" w14:textId="67603957" w:rsidR="00390E4D" w:rsidRDefault="00390E4D" w:rsidP="005E4317">
      <w:pPr>
        <w:pStyle w:val="BodyText21"/>
        <w:rPr>
          <w:rFonts w:asciiTheme="minorHAnsi" w:hAnsiTheme="minorHAnsi" w:cstheme="minorHAnsi"/>
        </w:rPr>
      </w:pPr>
    </w:p>
    <w:p w14:paraId="7184B570" w14:textId="77777777" w:rsidR="009C2BB0" w:rsidRDefault="009C2BB0" w:rsidP="005E4317">
      <w:pPr>
        <w:pStyle w:val="BodyText21"/>
        <w:rPr>
          <w:rFonts w:asciiTheme="minorHAnsi" w:hAnsiTheme="minorHAnsi" w:cstheme="minorHAnsi"/>
        </w:rPr>
      </w:pPr>
    </w:p>
    <w:p w14:paraId="39BF2A00" w14:textId="274DD1ED" w:rsidR="009C2BB0" w:rsidRDefault="00524D1F" w:rsidP="009C2BB0">
      <w:pPr>
        <w:pStyle w:val="BodyText21"/>
        <w:jc w:val="center"/>
        <w:rPr>
          <w:rFonts w:ascii="Calibri" w:hAnsi="Calibri" w:cs="Calibri"/>
          <w:b/>
          <w:sz w:val="32"/>
          <w:szCs w:val="32"/>
          <w:u w:val="single"/>
        </w:rPr>
      </w:pPr>
      <w:r>
        <w:rPr>
          <w:rFonts w:ascii="Calibri" w:hAnsi="Calibri" w:cs="Calibri"/>
          <w:b/>
          <w:sz w:val="32"/>
          <w:szCs w:val="32"/>
          <w:u w:val="single"/>
        </w:rPr>
        <w:t>Q</w:t>
      </w:r>
      <w:r w:rsidR="009C2BB0">
        <w:rPr>
          <w:rFonts w:ascii="Calibri" w:hAnsi="Calibri" w:cs="Calibri"/>
          <w:b/>
          <w:sz w:val="32"/>
          <w:szCs w:val="32"/>
          <w:u w:val="single"/>
        </w:rPr>
        <w:t xml:space="preserve">ualité des produits </w:t>
      </w:r>
    </w:p>
    <w:p w14:paraId="75BB06EE" w14:textId="77777777" w:rsidR="009C2BB0" w:rsidRDefault="009C2BB0" w:rsidP="009C2BB0">
      <w:pPr>
        <w:pStyle w:val="BodyText21"/>
        <w:jc w:val="center"/>
        <w:rPr>
          <w:rFonts w:ascii="Calibri" w:hAnsi="Calibri" w:cs="Calibri"/>
          <w:b/>
          <w:sz w:val="32"/>
          <w:szCs w:val="32"/>
          <w:u w:val="single"/>
        </w:rPr>
      </w:pPr>
    </w:p>
    <w:p w14:paraId="2305DCDC" w14:textId="6B7C63DB" w:rsidR="009C2BB0" w:rsidRDefault="00A0021F" w:rsidP="009C2BB0">
      <w:pPr>
        <w:pStyle w:val="BodyText21"/>
        <w:jc w:val="lef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3</w:t>
      </w:r>
      <w:r w:rsidR="009C2BB0">
        <w:rPr>
          <w:rFonts w:ascii="Calibri" w:hAnsi="Calibri" w:cs="Calibri"/>
          <w:bCs/>
        </w:rPr>
        <w:t xml:space="preserve">/ </w:t>
      </w:r>
      <w:r w:rsidR="009C2BB0" w:rsidRPr="002213C3">
        <w:rPr>
          <w:rFonts w:ascii="Calibri" w:hAnsi="Calibri" w:cs="Calibri"/>
          <w:bCs/>
        </w:rPr>
        <w:t>Choix des produits proposés faisant objet du présent marché</w:t>
      </w:r>
      <w:r w:rsidR="009C2BB0">
        <w:rPr>
          <w:rFonts w:ascii="Calibri" w:hAnsi="Calibri" w:cs="Calibri"/>
          <w:bCs/>
        </w:rPr>
        <w:t xml:space="preserve"> (matières premières, label ou équivalant,</w:t>
      </w:r>
      <w:r w:rsidR="00524D1F">
        <w:rPr>
          <w:rFonts w:ascii="Calibri" w:hAnsi="Calibri" w:cs="Calibri"/>
          <w:bCs/>
        </w:rPr>
        <w:t xml:space="preserve"> etc.)</w:t>
      </w:r>
    </w:p>
    <w:p w14:paraId="6688FB02" w14:textId="61D47647" w:rsidR="00524D1F" w:rsidRDefault="00524D1F" w:rsidP="009C2BB0">
      <w:pPr>
        <w:pStyle w:val="BodyText21"/>
        <w:jc w:val="left"/>
        <w:rPr>
          <w:rFonts w:ascii="Calibri" w:hAnsi="Calibri" w:cs="Calibri"/>
          <w:bCs/>
        </w:rPr>
      </w:pPr>
    </w:p>
    <w:p w14:paraId="2ECA6E4A" w14:textId="77777777" w:rsidR="00B00A2C" w:rsidRDefault="00B00A2C" w:rsidP="009C2BB0">
      <w:pPr>
        <w:pStyle w:val="BodyText21"/>
        <w:jc w:val="left"/>
        <w:rPr>
          <w:rFonts w:ascii="Calibri" w:hAnsi="Calibri" w:cs="Calibri"/>
          <w:bCs/>
        </w:rPr>
      </w:pPr>
    </w:p>
    <w:p w14:paraId="49A53C2A" w14:textId="77777777" w:rsidR="009C2BB0" w:rsidRDefault="009C2BB0" w:rsidP="009C2BB0">
      <w:pPr>
        <w:pStyle w:val="BodyText21"/>
        <w:jc w:val="left"/>
        <w:rPr>
          <w:rFonts w:ascii="Calibri" w:hAnsi="Calibri" w:cs="Calibri"/>
          <w:bCs/>
        </w:rPr>
      </w:pPr>
    </w:p>
    <w:p w14:paraId="30DAD713" w14:textId="3CAA8584" w:rsidR="00331196" w:rsidRDefault="00331196" w:rsidP="00331196">
      <w:pPr>
        <w:pStyle w:val="BodyText21"/>
        <w:jc w:val="center"/>
        <w:rPr>
          <w:rFonts w:ascii="Calibri" w:hAnsi="Calibri" w:cs="Calibri"/>
          <w:b/>
          <w:sz w:val="32"/>
          <w:szCs w:val="32"/>
          <w:u w:val="single"/>
        </w:rPr>
      </w:pPr>
      <w:r w:rsidRPr="00021BB8">
        <w:rPr>
          <w:rFonts w:ascii="Calibri" w:hAnsi="Calibri" w:cs="Calibri"/>
          <w:b/>
          <w:sz w:val="32"/>
          <w:szCs w:val="32"/>
          <w:u w:val="single"/>
        </w:rPr>
        <w:t>Organisation et moyens</w:t>
      </w:r>
      <w:r>
        <w:rPr>
          <w:rFonts w:ascii="Calibri" w:hAnsi="Calibri" w:cs="Calibri"/>
          <w:b/>
          <w:sz w:val="32"/>
          <w:szCs w:val="32"/>
          <w:u w:val="single"/>
        </w:rPr>
        <w:t xml:space="preserve"> </w:t>
      </w:r>
    </w:p>
    <w:p w14:paraId="6302045A" w14:textId="77777777" w:rsidR="009C2BB0" w:rsidRPr="00097646" w:rsidRDefault="009C2BB0" w:rsidP="009C2BB0">
      <w:pPr>
        <w:pStyle w:val="BodyText21"/>
        <w:jc w:val="left"/>
        <w:rPr>
          <w:rFonts w:ascii="Calibri" w:hAnsi="Calibri" w:cs="Calibri"/>
          <w:bCs/>
        </w:rPr>
      </w:pPr>
    </w:p>
    <w:p w14:paraId="7C4D7D2F" w14:textId="5D5C60C2" w:rsidR="003040A8" w:rsidRDefault="00A0021F" w:rsidP="003040A8">
      <w:pPr>
        <w:pStyle w:val="BodyText21"/>
        <w:rPr>
          <w:rFonts w:ascii="Calibri" w:hAnsi="Calibri" w:cs="Calibri"/>
        </w:rPr>
      </w:pPr>
      <w:r>
        <w:rPr>
          <w:rFonts w:asciiTheme="minorHAnsi" w:hAnsiTheme="minorHAnsi" w:cstheme="minorHAnsi"/>
        </w:rPr>
        <w:t>4</w:t>
      </w:r>
      <w:r w:rsidR="003040A8">
        <w:rPr>
          <w:rFonts w:asciiTheme="minorHAnsi" w:hAnsiTheme="minorHAnsi" w:cstheme="minorHAnsi"/>
        </w:rPr>
        <w:t xml:space="preserve">/ </w:t>
      </w:r>
      <w:r w:rsidR="003040A8" w:rsidRPr="002F49E8">
        <w:rPr>
          <w:rFonts w:ascii="Calibri" w:hAnsi="Calibri" w:cs="Calibri"/>
        </w:rPr>
        <w:t>Modalités</w:t>
      </w:r>
      <w:r w:rsidR="003040A8">
        <w:rPr>
          <w:rFonts w:ascii="Calibri" w:hAnsi="Calibri" w:cs="Calibri"/>
        </w:rPr>
        <w:t xml:space="preserve"> </w:t>
      </w:r>
      <w:r w:rsidR="003040A8" w:rsidRPr="002F49E8">
        <w:rPr>
          <w:rFonts w:ascii="Calibri" w:hAnsi="Calibri" w:cs="Calibri"/>
        </w:rPr>
        <w:t>d’approvisionnemen</w:t>
      </w:r>
      <w:r w:rsidR="003040A8">
        <w:rPr>
          <w:rFonts w:ascii="Calibri" w:hAnsi="Calibri" w:cs="Calibri"/>
        </w:rPr>
        <w:t>t en tissus et principaux fournisseurs</w:t>
      </w:r>
    </w:p>
    <w:p w14:paraId="6C0AF82A" w14:textId="7BDF58F8" w:rsidR="00936065" w:rsidRDefault="00936065" w:rsidP="003040A8">
      <w:pPr>
        <w:pStyle w:val="BodyText21"/>
        <w:rPr>
          <w:rFonts w:ascii="Calibri" w:hAnsi="Calibri" w:cs="Calibri"/>
        </w:rPr>
      </w:pPr>
    </w:p>
    <w:p w14:paraId="426509B8" w14:textId="2E865C92" w:rsidR="00936065" w:rsidRDefault="00A0021F" w:rsidP="003040A8">
      <w:pPr>
        <w:pStyle w:val="BodyText21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2D0872">
        <w:rPr>
          <w:rFonts w:ascii="Calibri" w:hAnsi="Calibri" w:cs="Calibri"/>
        </w:rPr>
        <w:t xml:space="preserve">/ </w:t>
      </w:r>
      <w:r w:rsidR="00936065">
        <w:rPr>
          <w:rFonts w:asciiTheme="minorHAnsi" w:hAnsiTheme="minorHAnsi" w:cstheme="minorHAnsi"/>
        </w:rPr>
        <w:t xml:space="preserve">Localisations géographiques des ateliers de couture </w:t>
      </w:r>
      <w:r w:rsidR="00965562">
        <w:rPr>
          <w:rFonts w:asciiTheme="minorHAnsi" w:hAnsiTheme="minorHAnsi" w:cstheme="minorHAnsi"/>
        </w:rPr>
        <w:t>et/ou</w:t>
      </w:r>
      <w:r w:rsidR="00936065">
        <w:rPr>
          <w:rFonts w:asciiTheme="minorHAnsi" w:hAnsiTheme="minorHAnsi" w:cstheme="minorHAnsi"/>
        </w:rPr>
        <w:t xml:space="preserve"> retouches </w:t>
      </w:r>
      <w:r w:rsidR="00D664F2">
        <w:rPr>
          <w:rFonts w:asciiTheme="minorHAnsi" w:hAnsiTheme="minorHAnsi" w:cstheme="minorHAnsi"/>
        </w:rPr>
        <w:t xml:space="preserve">et </w:t>
      </w:r>
      <w:r w:rsidR="00D664F2">
        <w:rPr>
          <w:rFonts w:ascii="Calibri" w:hAnsi="Calibri" w:cs="Calibri"/>
        </w:rPr>
        <w:t>capacités logistiques mises à disposition du titulaire pour la bonne exécution des prestations</w:t>
      </w:r>
    </w:p>
    <w:p w14:paraId="3D6C6A41" w14:textId="18C839E5" w:rsidR="003040A8" w:rsidRDefault="003040A8" w:rsidP="00772618">
      <w:pPr>
        <w:pStyle w:val="BodyText21"/>
        <w:rPr>
          <w:rFonts w:asciiTheme="minorHAnsi" w:hAnsiTheme="minorHAnsi" w:cstheme="minorHAnsi"/>
        </w:rPr>
      </w:pPr>
    </w:p>
    <w:p w14:paraId="5461D4F1" w14:textId="77777777" w:rsidR="00D664F2" w:rsidRDefault="00D664F2" w:rsidP="00772618">
      <w:pPr>
        <w:pStyle w:val="BodyText21"/>
        <w:rPr>
          <w:rFonts w:asciiTheme="minorHAnsi" w:hAnsiTheme="minorHAnsi" w:cstheme="minorHAnsi"/>
        </w:rPr>
      </w:pPr>
    </w:p>
    <w:p w14:paraId="3751FAE9" w14:textId="7AA93777" w:rsidR="009C2BB0" w:rsidRDefault="00A0021F" w:rsidP="00965562">
      <w:pPr>
        <w:pStyle w:val="BodyText21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965562">
        <w:rPr>
          <w:rFonts w:ascii="Calibri" w:hAnsi="Calibri" w:cs="Calibri"/>
        </w:rPr>
        <w:t xml:space="preserve">/ </w:t>
      </w:r>
      <w:r w:rsidR="009C2BB0">
        <w:rPr>
          <w:rFonts w:ascii="Calibri" w:hAnsi="Calibri" w:cs="Calibri"/>
        </w:rPr>
        <w:t xml:space="preserve">Gestion et </w:t>
      </w:r>
      <w:r w:rsidR="009C2BB0" w:rsidRPr="002F49E8">
        <w:rPr>
          <w:rFonts w:ascii="Calibri" w:hAnsi="Calibri" w:cs="Calibri"/>
        </w:rPr>
        <w:t xml:space="preserve">suivi des commandes en temps réel </w:t>
      </w:r>
    </w:p>
    <w:p w14:paraId="7C3D0D40" w14:textId="77777777" w:rsidR="00815CC9" w:rsidRDefault="00815CC9" w:rsidP="005E4317">
      <w:pPr>
        <w:pStyle w:val="BodyText21"/>
        <w:rPr>
          <w:rFonts w:asciiTheme="minorHAnsi" w:hAnsiTheme="minorHAnsi" w:cstheme="minorHAnsi"/>
        </w:rPr>
      </w:pPr>
    </w:p>
    <w:p w14:paraId="4D325519" w14:textId="66E1A4EB" w:rsidR="00401B20" w:rsidRDefault="0001365E" w:rsidP="005E4317">
      <w:pPr>
        <w:pStyle w:val="BodyText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815CC9">
        <w:rPr>
          <w:rFonts w:asciiTheme="minorHAnsi" w:hAnsiTheme="minorHAnsi" w:cstheme="minorHAnsi"/>
        </w:rPr>
        <w:t xml:space="preserve">/ </w:t>
      </w:r>
      <w:r>
        <w:rPr>
          <w:rFonts w:asciiTheme="minorHAnsi" w:hAnsiTheme="minorHAnsi" w:cstheme="minorHAnsi"/>
        </w:rPr>
        <w:t>G</w:t>
      </w:r>
      <w:r w:rsidR="000D0E8A">
        <w:rPr>
          <w:rFonts w:asciiTheme="minorHAnsi" w:hAnsiTheme="minorHAnsi" w:cstheme="minorHAnsi"/>
        </w:rPr>
        <w:t>estion organisationnelle des réclamations</w:t>
      </w:r>
      <w:r w:rsidR="00D73F3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et</w:t>
      </w:r>
      <w:r w:rsidR="00D73F37">
        <w:rPr>
          <w:rFonts w:asciiTheme="minorHAnsi" w:hAnsiTheme="minorHAnsi" w:cstheme="minorHAnsi"/>
        </w:rPr>
        <w:t xml:space="preserve"> des livraisons des produits </w:t>
      </w:r>
      <w:r>
        <w:rPr>
          <w:rFonts w:asciiTheme="minorHAnsi" w:hAnsiTheme="minorHAnsi" w:cstheme="minorHAnsi"/>
        </w:rPr>
        <w:t xml:space="preserve">dites </w:t>
      </w:r>
      <w:r w:rsidR="00D73F37">
        <w:rPr>
          <w:rFonts w:asciiTheme="minorHAnsi" w:hAnsiTheme="minorHAnsi" w:cstheme="minorHAnsi"/>
        </w:rPr>
        <w:t xml:space="preserve">non-conformes </w:t>
      </w:r>
    </w:p>
    <w:p w14:paraId="1EF77BDF" w14:textId="77777777" w:rsidR="00815CC9" w:rsidRDefault="00815CC9" w:rsidP="005E4317">
      <w:pPr>
        <w:pStyle w:val="BodyText21"/>
        <w:rPr>
          <w:rFonts w:asciiTheme="minorHAnsi" w:hAnsiTheme="minorHAnsi" w:cstheme="minorHAnsi"/>
        </w:rPr>
      </w:pPr>
    </w:p>
    <w:p w14:paraId="21614455" w14:textId="77777777" w:rsidR="00401B20" w:rsidRDefault="00401B20" w:rsidP="005E4317">
      <w:pPr>
        <w:pStyle w:val="BodyText21"/>
        <w:rPr>
          <w:rFonts w:asciiTheme="minorHAnsi" w:hAnsiTheme="minorHAnsi" w:cstheme="minorHAnsi"/>
        </w:rPr>
      </w:pPr>
    </w:p>
    <w:p w14:paraId="2B87227C" w14:textId="58691317" w:rsidR="00F979AF" w:rsidRDefault="0001365E" w:rsidP="005E4317">
      <w:pPr>
        <w:pStyle w:val="BodyText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401B20">
        <w:rPr>
          <w:rFonts w:asciiTheme="minorHAnsi" w:hAnsiTheme="minorHAnsi" w:cstheme="minorHAnsi"/>
        </w:rPr>
        <w:t xml:space="preserve">/ </w:t>
      </w:r>
      <w:r w:rsidR="002D0872">
        <w:rPr>
          <w:rFonts w:asciiTheme="minorHAnsi" w:hAnsiTheme="minorHAnsi" w:cstheme="minorHAnsi"/>
        </w:rPr>
        <w:t>M</w:t>
      </w:r>
      <w:r w:rsidR="00401B20">
        <w:rPr>
          <w:rFonts w:asciiTheme="minorHAnsi" w:hAnsiTheme="minorHAnsi" w:cstheme="minorHAnsi"/>
        </w:rPr>
        <w:t xml:space="preserve">odalités de prise de mesures et d’essayages, tant à l’École </w:t>
      </w:r>
      <w:r w:rsidR="00F979AF">
        <w:rPr>
          <w:rFonts w:asciiTheme="minorHAnsi" w:hAnsiTheme="minorHAnsi" w:cstheme="minorHAnsi"/>
        </w:rPr>
        <w:t>nationale de l’administration pénitentiaire à Agen qu’en établissements pénitentiaire</w:t>
      </w:r>
      <w:r w:rsidR="00815CC9">
        <w:rPr>
          <w:rFonts w:asciiTheme="minorHAnsi" w:hAnsiTheme="minorHAnsi" w:cstheme="minorHAnsi"/>
        </w:rPr>
        <w:t>s en Métropole et Corse</w:t>
      </w:r>
      <w:r w:rsidR="00F979AF">
        <w:rPr>
          <w:rFonts w:asciiTheme="minorHAnsi" w:hAnsiTheme="minorHAnsi" w:cstheme="minorHAnsi"/>
        </w:rPr>
        <w:t>.</w:t>
      </w:r>
    </w:p>
    <w:p w14:paraId="2CC5344F" w14:textId="77777777" w:rsidR="00F979AF" w:rsidRDefault="00F979AF" w:rsidP="005E4317">
      <w:pPr>
        <w:pStyle w:val="BodyText21"/>
        <w:rPr>
          <w:rFonts w:asciiTheme="minorHAnsi" w:hAnsiTheme="minorHAnsi" w:cstheme="minorHAnsi"/>
        </w:rPr>
      </w:pPr>
    </w:p>
    <w:p w14:paraId="247491D8" w14:textId="77777777" w:rsidR="00F979AF" w:rsidRDefault="00F979AF" w:rsidP="005E4317">
      <w:pPr>
        <w:pStyle w:val="BodyText21"/>
        <w:rPr>
          <w:rFonts w:asciiTheme="minorHAnsi" w:hAnsiTheme="minorHAnsi" w:cstheme="minorHAnsi"/>
        </w:rPr>
      </w:pPr>
    </w:p>
    <w:p w14:paraId="270BC876" w14:textId="5B3132EB" w:rsidR="00815CC9" w:rsidRDefault="00D13F67" w:rsidP="005E4317">
      <w:pPr>
        <w:pStyle w:val="BodyText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F979AF">
        <w:rPr>
          <w:rFonts w:asciiTheme="minorHAnsi" w:hAnsiTheme="minorHAnsi" w:cstheme="minorHAnsi"/>
        </w:rPr>
        <w:t xml:space="preserve">/ </w:t>
      </w:r>
      <w:r w:rsidR="002D0872">
        <w:rPr>
          <w:rFonts w:asciiTheme="minorHAnsi" w:hAnsiTheme="minorHAnsi" w:cstheme="minorHAnsi"/>
        </w:rPr>
        <w:t>M</w:t>
      </w:r>
      <w:r w:rsidR="00F979AF">
        <w:rPr>
          <w:rFonts w:asciiTheme="minorHAnsi" w:hAnsiTheme="minorHAnsi" w:cstheme="minorHAnsi"/>
        </w:rPr>
        <w:t>o</w:t>
      </w:r>
      <w:r w:rsidR="00815CC9">
        <w:rPr>
          <w:rFonts w:asciiTheme="minorHAnsi" w:hAnsiTheme="minorHAnsi" w:cstheme="minorHAnsi"/>
        </w:rPr>
        <w:t>dalités de prise de mesures à distance pour les établissements pénitentiaires situés en Outre-mer.</w:t>
      </w:r>
    </w:p>
    <w:p w14:paraId="0A162B2A" w14:textId="77777777" w:rsidR="00815CC9" w:rsidRDefault="00815CC9" w:rsidP="005E4317">
      <w:pPr>
        <w:pStyle w:val="BodyText21"/>
        <w:rPr>
          <w:rFonts w:asciiTheme="minorHAnsi" w:hAnsiTheme="minorHAnsi" w:cstheme="minorHAnsi"/>
        </w:rPr>
      </w:pPr>
    </w:p>
    <w:p w14:paraId="5B7CD164" w14:textId="2B8448BB" w:rsidR="00D7660B" w:rsidRDefault="00D7660B" w:rsidP="00D7660B">
      <w:pPr>
        <w:pStyle w:val="BodyText21"/>
        <w:rPr>
          <w:rFonts w:ascii="Calibri" w:hAnsi="Calibri" w:cs="Calibri"/>
        </w:rPr>
      </w:pPr>
      <w:r>
        <w:rPr>
          <w:rFonts w:asciiTheme="minorHAnsi" w:hAnsiTheme="minorHAnsi" w:cstheme="minorHAnsi"/>
        </w:rPr>
        <w:t xml:space="preserve">10/ </w:t>
      </w:r>
      <w:r>
        <w:rPr>
          <w:rFonts w:ascii="Calibri" w:hAnsi="Calibri" w:cs="Calibri"/>
        </w:rPr>
        <w:t xml:space="preserve">Délais de livraison (dans le respect de </w:t>
      </w:r>
      <w:r w:rsidRPr="00D957F3">
        <w:rPr>
          <w:rFonts w:ascii="Calibri" w:hAnsi="Calibri" w:cs="Calibri"/>
        </w:rPr>
        <w:t xml:space="preserve">l’article </w:t>
      </w:r>
      <w:r>
        <w:rPr>
          <w:rFonts w:ascii="Calibri" w:hAnsi="Calibri" w:cs="Calibri"/>
        </w:rPr>
        <w:t>5</w:t>
      </w:r>
      <w:r w:rsidRPr="00D957F3">
        <w:rPr>
          <w:rFonts w:ascii="Calibri" w:hAnsi="Calibri" w:cs="Calibri"/>
        </w:rPr>
        <w:t>.</w:t>
      </w:r>
      <w:r>
        <w:rPr>
          <w:rFonts w:ascii="Calibri" w:hAnsi="Calibri" w:cs="Calibri"/>
        </w:rPr>
        <w:t>3</w:t>
      </w:r>
      <w:r w:rsidRPr="00D957F3">
        <w:rPr>
          <w:rFonts w:ascii="Calibri" w:hAnsi="Calibri" w:cs="Calibri"/>
        </w:rPr>
        <w:t xml:space="preserve"> du CC</w:t>
      </w:r>
      <w:r>
        <w:rPr>
          <w:rFonts w:ascii="Calibri" w:hAnsi="Calibri" w:cs="Calibri"/>
        </w:rPr>
        <w:t>AP</w:t>
      </w:r>
      <w:r w:rsidRPr="00D957F3">
        <w:rPr>
          <w:rFonts w:ascii="Calibri" w:hAnsi="Calibri" w:cs="Calibri"/>
        </w:rPr>
        <w:t>)</w:t>
      </w:r>
      <w:r w:rsidRPr="002F49E8">
        <w:rPr>
          <w:rFonts w:ascii="Calibri" w:hAnsi="Calibri" w:cs="Calibri"/>
        </w:rPr>
        <w:t xml:space="preserve"> et dispositions mises en œuvre pour assurer ces délais</w:t>
      </w:r>
      <w:r>
        <w:rPr>
          <w:rFonts w:ascii="Calibri" w:hAnsi="Calibri" w:cs="Calibri"/>
        </w:rPr>
        <w:t> :</w:t>
      </w:r>
    </w:p>
    <w:p w14:paraId="0BC96822" w14:textId="5E79DF7E" w:rsidR="00815CC9" w:rsidRDefault="00815CC9" w:rsidP="005E4317">
      <w:pPr>
        <w:pStyle w:val="BodyText21"/>
        <w:rPr>
          <w:rFonts w:asciiTheme="minorHAnsi" w:hAnsiTheme="minorHAnsi" w:cstheme="minorHAnsi"/>
        </w:rPr>
      </w:pPr>
    </w:p>
    <w:p w14:paraId="385249C3" w14:textId="433D7BE3" w:rsidR="00F30E49" w:rsidRDefault="00A80921" w:rsidP="00F30E49">
      <w:pPr>
        <w:pStyle w:val="BodyText21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11/ </w:t>
      </w:r>
      <w:r>
        <w:rPr>
          <w:rFonts w:ascii="Calibri" w:hAnsi="Calibri" w:cs="Calibri"/>
        </w:rPr>
        <w:t>Transporteurs externes et/ou transporteurs propres à la société</w:t>
      </w:r>
      <w:r w:rsidR="001077CC">
        <w:rPr>
          <w:rFonts w:ascii="Calibri" w:hAnsi="Calibri" w:cs="Calibri"/>
        </w:rPr>
        <w:t> ; véhicules propres utilisés dans le cadre du présent marché</w:t>
      </w:r>
    </w:p>
    <w:p w14:paraId="47E48519" w14:textId="77777777" w:rsidR="00F30E49" w:rsidRDefault="00F30E49" w:rsidP="00F30E49">
      <w:pPr>
        <w:pStyle w:val="BodyText21"/>
        <w:rPr>
          <w:rFonts w:ascii="Calibri" w:hAnsi="Calibri" w:cs="Calibri"/>
        </w:rPr>
      </w:pPr>
    </w:p>
    <w:p w14:paraId="24D2DFF5" w14:textId="66900834" w:rsidR="00F30E49" w:rsidRDefault="00F30E49" w:rsidP="00F30E49">
      <w:pPr>
        <w:pStyle w:val="BodyText21"/>
        <w:jc w:val="center"/>
        <w:rPr>
          <w:rFonts w:ascii="Calibri" w:hAnsi="Calibri" w:cs="Calibri"/>
          <w:b/>
          <w:sz w:val="32"/>
          <w:szCs w:val="32"/>
          <w:u w:val="single"/>
        </w:rPr>
      </w:pPr>
      <w:r w:rsidRPr="00D15AE7">
        <w:rPr>
          <w:rFonts w:ascii="Calibri" w:hAnsi="Calibri" w:cs="Calibri"/>
          <w:b/>
          <w:sz w:val="32"/>
          <w:szCs w:val="32"/>
          <w:u w:val="single"/>
        </w:rPr>
        <w:lastRenderedPageBreak/>
        <w:t>Développement durable</w:t>
      </w:r>
    </w:p>
    <w:p w14:paraId="1F93C791" w14:textId="77777777" w:rsidR="00BB108D" w:rsidRDefault="00BB108D" w:rsidP="000E5368">
      <w:pPr>
        <w:pStyle w:val="BodyText21"/>
        <w:rPr>
          <w:rFonts w:ascii="Calibri" w:hAnsi="Calibri" w:cs="Calibri"/>
          <w:b/>
          <w:bCs/>
        </w:rPr>
      </w:pPr>
    </w:p>
    <w:p w14:paraId="1B8C3FE5" w14:textId="72B83345" w:rsidR="000E5368" w:rsidRDefault="00312865" w:rsidP="00A13598">
      <w:pPr>
        <w:pStyle w:val="BodyText2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Au niveau environnemental :</w:t>
      </w:r>
    </w:p>
    <w:p w14:paraId="09218BB9" w14:textId="66F9DE45" w:rsidR="00312865" w:rsidRDefault="00312865" w:rsidP="00A13598">
      <w:pPr>
        <w:pStyle w:val="BodyText21"/>
        <w:rPr>
          <w:rFonts w:ascii="Calibri" w:hAnsi="Calibri" w:cs="Calibri"/>
          <w:b/>
          <w:bCs/>
        </w:rPr>
      </w:pPr>
    </w:p>
    <w:p w14:paraId="1AD0E166" w14:textId="73DCD683" w:rsidR="00312865" w:rsidRDefault="00312865" w:rsidP="00A13598">
      <w:pPr>
        <w:pStyle w:val="BodyText21"/>
        <w:rPr>
          <w:rFonts w:ascii="Calibri" w:hAnsi="Calibri" w:cs="Calibri"/>
        </w:rPr>
      </w:pPr>
      <w:r w:rsidRPr="00312865">
        <w:rPr>
          <w:rFonts w:ascii="Calibri" w:hAnsi="Calibri" w:cs="Calibri"/>
        </w:rPr>
        <w:t xml:space="preserve">12/ </w:t>
      </w:r>
      <w:r w:rsidRPr="001F4B8B">
        <w:rPr>
          <w:rFonts w:ascii="Calibri" w:hAnsi="Calibri" w:cs="Calibri"/>
        </w:rPr>
        <w:t>Mesures mises en place pour traiter et valoriser les déchets liés au présent marché</w:t>
      </w:r>
      <w:r>
        <w:rPr>
          <w:rFonts w:ascii="Calibri" w:hAnsi="Calibri" w:cs="Calibri"/>
        </w:rPr>
        <w:t xml:space="preserve"> (palettes, emballages plastiques, carton, etc.)</w:t>
      </w:r>
    </w:p>
    <w:p w14:paraId="7A1E54D9" w14:textId="78AA135F" w:rsidR="00312865" w:rsidRDefault="00312865" w:rsidP="00A13598">
      <w:pPr>
        <w:pStyle w:val="BodyText21"/>
        <w:rPr>
          <w:rFonts w:ascii="Calibri" w:hAnsi="Calibri" w:cs="Calibri"/>
        </w:rPr>
      </w:pPr>
    </w:p>
    <w:p w14:paraId="2FB61E2C" w14:textId="6E7F87ED" w:rsidR="00312865" w:rsidRDefault="00312865" w:rsidP="00A13598">
      <w:pPr>
        <w:pStyle w:val="BodyText21"/>
        <w:rPr>
          <w:rFonts w:ascii="Calibri" w:hAnsi="Calibri" w:cs="Calibri"/>
        </w:rPr>
      </w:pPr>
      <w:r>
        <w:rPr>
          <w:rFonts w:ascii="Calibri" w:hAnsi="Calibri" w:cs="Calibri"/>
        </w:rPr>
        <w:t>13/ Autres mesures environnementales mises en place par le candidat dans le cadre du présent marché</w:t>
      </w:r>
    </w:p>
    <w:p w14:paraId="2D8E6F28" w14:textId="4C4B2646" w:rsidR="00312865" w:rsidRDefault="00312865" w:rsidP="00A13598">
      <w:pPr>
        <w:pStyle w:val="BodyText21"/>
        <w:rPr>
          <w:rFonts w:ascii="Calibri" w:hAnsi="Calibri" w:cs="Calibri"/>
        </w:rPr>
      </w:pPr>
    </w:p>
    <w:p w14:paraId="7A0835F9" w14:textId="73C8ECD8" w:rsidR="00312865" w:rsidRDefault="00312865" w:rsidP="00A13598">
      <w:pPr>
        <w:pStyle w:val="BodyText21"/>
        <w:rPr>
          <w:rFonts w:ascii="Calibri" w:hAnsi="Calibri" w:cs="Calibri"/>
        </w:rPr>
      </w:pPr>
      <w:r>
        <w:rPr>
          <w:rFonts w:ascii="Calibri" w:hAnsi="Calibri" w:cs="Calibri"/>
        </w:rPr>
        <w:t>14/ Économie circulaire, produits issus du réemploi /réutilisation contentant des produits recyclés dans le cadre du présent marché</w:t>
      </w:r>
    </w:p>
    <w:p w14:paraId="7E330FBA" w14:textId="07EF5D1E" w:rsidR="00EA6504" w:rsidRDefault="00EA6504" w:rsidP="00A13598">
      <w:pPr>
        <w:pStyle w:val="BodyText21"/>
        <w:rPr>
          <w:rFonts w:ascii="Calibri" w:hAnsi="Calibri" w:cs="Calibri"/>
        </w:rPr>
      </w:pPr>
    </w:p>
    <w:p w14:paraId="528AAD1E" w14:textId="77777777" w:rsidR="00EA6504" w:rsidRDefault="00EA6504" w:rsidP="00EA6504">
      <w:pPr>
        <w:pStyle w:val="BodyText21"/>
        <w:rPr>
          <w:rFonts w:ascii="Calibri" w:hAnsi="Calibri" w:cs="Calibri"/>
          <w:b/>
          <w:bCs/>
        </w:rPr>
      </w:pPr>
      <w:r w:rsidRPr="00BA1F19">
        <w:rPr>
          <w:rFonts w:ascii="Calibri" w:hAnsi="Calibri" w:cs="Calibri"/>
          <w:b/>
          <w:bCs/>
        </w:rPr>
        <w:t>Au niveau sociétal :</w:t>
      </w:r>
    </w:p>
    <w:p w14:paraId="2D202F57" w14:textId="77777777" w:rsidR="00EA6504" w:rsidRDefault="00EA6504" w:rsidP="00EA6504">
      <w:pPr>
        <w:pStyle w:val="BodyText21"/>
        <w:rPr>
          <w:rFonts w:ascii="Calibri" w:hAnsi="Calibri" w:cs="Calibri"/>
          <w:b/>
          <w:bCs/>
        </w:rPr>
      </w:pPr>
    </w:p>
    <w:p w14:paraId="46C4F578" w14:textId="77777777" w:rsidR="00EA6504" w:rsidRPr="00BA1F19" w:rsidRDefault="00EA6504" w:rsidP="00EA6504">
      <w:pPr>
        <w:pStyle w:val="BodyText21"/>
        <w:rPr>
          <w:rFonts w:ascii="Calibri" w:hAnsi="Calibri" w:cs="Calibri"/>
        </w:rPr>
      </w:pPr>
      <w:r w:rsidRPr="00BB108D">
        <w:rPr>
          <w:rFonts w:ascii="Calibri" w:hAnsi="Calibri" w:cs="Calibri"/>
        </w:rPr>
        <w:t>15/</w:t>
      </w:r>
      <w:r>
        <w:rPr>
          <w:rFonts w:ascii="Calibri" w:hAnsi="Calibri" w:cs="Calibri"/>
        </w:rPr>
        <w:t xml:space="preserve"> Démarche de vigilance, traçabilité sociale des chaînes d’approvisionnement de fourniture / de production de service dans le cadre du présent marché </w:t>
      </w:r>
    </w:p>
    <w:p w14:paraId="0D09E6C5" w14:textId="77777777" w:rsidR="00EA6504" w:rsidRDefault="00EA6504" w:rsidP="00EA6504">
      <w:pPr>
        <w:pStyle w:val="BodyText21"/>
        <w:rPr>
          <w:rFonts w:ascii="Calibri" w:hAnsi="Calibri" w:cs="Calibri"/>
        </w:rPr>
      </w:pPr>
    </w:p>
    <w:p w14:paraId="4FE6D5CD" w14:textId="77777777" w:rsidR="00EA6504" w:rsidRPr="00BA1F19" w:rsidRDefault="00EA6504" w:rsidP="00EA6504">
      <w:pPr>
        <w:pStyle w:val="BodyText21"/>
        <w:rPr>
          <w:rFonts w:ascii="Calibri" w:hAnsi="Calibri" w:cs="Calibri"/>
        </w:rPr>
      </w:pPr>
      <w:r>
        <w:rPr>
          <w:rFonts w:ascii="Calibri" w:hAnsi="Calibri" w:cs="Calibri"/>
        </w:rPr>
        <w:t xml:space="preserve">16/ </w:t>
      </w:r>
      <w:r w:rsidRPr="00BA1F19">
        <w:rPr>
          <w:rFonts w:ascii="Calibri" w:hAnsi="Calibri" w:cs="Calibri"/>
        </w:rPr>
        <w:t>Autres mesures sociétales mises en place par le candidat</w:t>
      </w:r>
      <w:r>
        <w:rPr>
          <w:rFonts w:ascii="Calibri" w:hAnsi="Calibri" w:cs="Calibri"/>
        </w:rPr>
        <w:t xml:space="preserve"> dans le cadre du présent marché</w:t>
      </w:r>
      <w:r w:rsidRPr="00BA1F19">
        <w:rPr>
          <w:rFonts w:ascii="Calibri" w:hAnsi="Calibri" w:cs="Calibri"/>
        </w:rPr>
        <w:t xml:space="preserve"> </w:t>
      </w:r>
    </w:p>
    <w:p w14:paraId="04D3F5D5" w14:textId="77777777" w:rsidR="00EA6504" w:rsidRPr="00312865" w:rsidRDefault="00EA6504" w:rsidP="00A13598">
      <w:pPr>
        <w:pStyle w:val="BodyText21"/>
        <w:rPr>
          <w:rFonts w:ascii="Calibri" w:hAnsi="Calibri" w:cs="Calibri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99"/>
      </w:tblGrid>
      <w:tr w:rsidR="00F30E49" w:rsidRPr="005652AF" w14:paraId="1AD26CAB" w14:textId="77777777" w:rsidTr="00A87324">
        <w:trPr>
          <w:trHeight w:val="226"/>
        </w:trPr>
        <w:tc>
          <w:tcPr>
            <w:tcW w:w="8899" w:type="dxa"/>
          </w:tcPr>
          <w:p w14:paraId="4ECFF40D" w14:textId="77777777" w:rsidR="00F30E49" w:rsidRDefault="00F30E49" w:rsidP="00EA6504">
            <w:pPr>
              <w:pStyle w:val="BodyText21"/>
              <w:rPr>
                <w:rFonts w:ascii="Calibri" w:hAnsi="Calibri" w:cs="Calibri"/>
              </w:rPr>
            </w:pPr>
          </w:p>
        </w:tc>
      </w:tr>
      <w:tr w:rsidR="00F30E49" w:rsidRPr="005652AF" w14:paraId="274BBBA0" w14:textId="77777777" w:rsidTr="00A87324">
        <w:trPr>
          <w:trHeight w:val="226"/>
        </w:trPr>
        <w:tc>
          <w:tcPr>
            <w:tcW w:w="8899" w:type="dxa"/>
          </w:tcPr>
          <w:p w14:paraId="159F9CB6" w14:textId="77777777" w:rsidR="00F30E49" w:rsidRDefault="00F30E49" w:rsidP="00A87324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                 **********************************</w:t>
            </w:r>
          </w:p>
        </w:tc>
      </w:tr>
    </w:tbl>
    <w:p w14:paraId="1F69A3DF" w14:textId="77777777" w:rsidR="00F30E49" w:rsidRDefault="00F30E49" w:rsidP="00F30E49">
      <w:pPr>
        <w:pStyle w:val="BodyText21"/>
        <w:rPr>
          <w:rFonts w:ascii="Calibri" w:hAnsi="Calibri" w:cs="Calibri"/>
        </w:rPr>
      </w:pPr>
    </w:p>
    <w:p w14:paraId="691493B0" w14:textId="77777777" w:rsidR="00F30E49" w:rsidRDefault="00F30E49" w:rsidP="00F30E49">
      <w:pPr>
        <w:pStyle w:val="BodyText21"/>
        <w:rPr>
          <w:rFonts w:ascii="Calibri" w:hAnsi="Calibri" w:cs="Calibri"/>
        </w:rPr>
      </w:pPr>
    </w:p>
    <w:p w14:paraId="5572BA8D" w14:textId="77777777" w:rsidR="00F30E49" w:rsidRPr="00022A76" w:rsidRDefault="00F30E49" w:rsidP="00F30E49">
      <w:pPr>
        <w:pStyle w:val="BodyText21"/>
        <w:rPr>
          <w:rFonts w:ascii="Calibri" w:hAnsi="Calibri" w:cs="Calibri"/>
        </w:rPr>
      </w:pPr>
      <w:r w:rsidRPr="005652AF">
        <w:rPr>
          <w:rFonts w:ascii="Calibri" w:hAnsi="Calibri" w:cs="Calibri"/>
          <w:b/>
          <w:bCs/>
        </w:rPr>
        <w:t>Autres informations que le candidat souhaite porter à la connaissance du pouvoir adjudicateur :</w:t>
      </w:r>
    </w:p>
    <w:p w14:paraId="099959A0" w14:textId="6EA2DF5A" w:rsidR="00333C76" w:rsidRPr="005E4317" w:rsidRDefault="00333C76" w:rsidP="00F30E49">
      <w:pPr>
        <w:pStyle w:val="BodyText21"/>
        <w:rPr>
          <w:rFonts w:asciiTheme="minorHAnsi" w:hAnsiTheme="minorHAnsi" w:cstheme="minorHAnsi"/>
        </w:rPr>
      </w:pPr>
    </w:p>
    <w:sectPr w:rsidR="00333C76" w:rsidRPr="005E43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E0261"/>
    <w:multiLevelType w:val="hybridMultilevel"/>
    <w:tmpl w:val="24E0029A"/>
    <w:lvl w:ilvl="0" w:tplc="040C0019">
      <w:start w:val="1"/>
      <w:numFmt w:val="lowerLetter"/>
      <w:lvlText w:val="%1."/>
      <w:lvlJc w:val="left"/>
      <w:pPr>
        <w:ind w:left="77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71"/>
    <w:rsid w:val="0001365E"/>
    <w:rsid w:val="00035E2C"/>
    <w:rsid w:val="000D0E8A"/>
    <w:rsid w:val="000E5368"/>
    <w:rsid w:val="001077CC"/>
    <w:rsid w:val="001331CD"/>
    <w:rsid w:val="001A2AC3"/>
    <w:rsid w:val="002D0872"/>
    <w:rsid w:val="003040A8"/>
    <w:rsid w:val="00312865"/>
    <w:rsid w:val="00331196"/>
    <w:rsid w:val="00333C76"/>
    <w:rsid w:val="00390E4D"/>
    <w:rsid w:val="003973AD"/>
    <w:rsid w:val="00401B20"/>
    <w:rsid w:val="004A7DB1"/>
    <w:rsid w:val="00521CDE"/>
    <w:rsid w:val="00524D1F"/>
    <w:rsid w:val="0055752F"/>
    <w:rsid w:val="005A1C6B"/>
    <w:rsid w:val="005E4317"/>
    <w:rsid w:val="00655771"/>
    <w:rsid w:val="00684BCE"/>
    <w:rsid w:val="006C19F0"/>
    <w:rsid w:val="00717CF9"/>
    <w:rsid w:val="00727FAE"/>
    <w:rsid w:val="00772618"/>
    <w:rsid w:val="007F3DA0"/>
    <w:rsid w:val="00815CC9"/>
    <w:rsid w:val="00831227"/>
    <w:rsid w:val="00832CF3"/>
    <w:rsid w:val="00936065"/>
    <w:rsid w:val="00965562"/>
    <w:rsid w:val="009C2BB0"/>
    <w:rsid w:val="00A0021F"/>
    <w:rsid w:val="00A13598"/>
    <w:rsid w:val="00A80921"/>
    <w:rsid w:val="00B00A2C"/>
    <w:rsid w:val="00B62AE3"/>
    <w:rsid w:val="00B63EC8"/>
    <w:rsid w:val="00BB108D"/>
    <w:rsid w:val="00BB66F1"/>
    <w:rsid w:val="00BC299E"/>
    <w:rsid w:val="00CF0C9F"/>
    <w:rsid w:val="00D13F67"/>
    <w:rsid w:val="00D27D9A"/>
    <w:rsid w:val="00D541CC"/>
    <w:rsid w:val="00D664F2"/>
    <w:rsid w:val="00D73F37"/>
    <w:rsid w:val="00D7660B"/>
    <w:rsid w:val="00D800A4"/>
    <w:rsid w:val="00E002ED"/>
    <w:rsid w:val="00EA6504"/>
    <w:rsid w:val="00F0625A"/>
    <w:rsid w:val="00F30E49"/>
    <w:rsid w:val="00F6198D"/>
    <w:rsid w:val="00F9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7F421"/>
  <w15:chartTrackingRefBased/>
  <w15:docId w15:val="{3F8C9ED1-825B-4EC3-A77E-51D6E263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7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655771"/>
    <w:pPr>
      <w:jc w:val="both"/>
    </w:pPr>
  </w:style>
  <w:style w:type="table" w:styleId="Grilledutableau">
    <w:name w:val="Table Grid"/>
    <w:basedOn w:val="TableauNormal"/>
    <w:uiPriority w:val="59"/>
    <w:rsid w:val="00D800A4"/>
    <w:pPr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0E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832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37A35-AA44-49A9-A688-4AB26739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466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MITREVA Silvana</dc:creator>
  <cp:keywords/>
  <dc:description/>
  <cp:lastModifiedBy>MITREVA Silvana</cp:lastModifiedBy>
  <cp:revision>9</cp:revision>
  <dcterms:created xsi:type="dcterms:W3CDTF">2025-08-26T09:20:00Z</dcterms:created>
  <dcterms:modified xsi:type="dcterms:W3CDTF">2025-11-04T09:37:00Z</dcterms:modified>
</cp:coreProperties>
</file>